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B720" w14:textId="372748A5" w:rsidR="00F46946" w:rsidRDefault="003549EB" w:rsidP="003549EB">
      <w:pPr>
        <w:jc w:val="center"/>
        <w:rPr>
          <w:b/>
          <w:bCs/>
          <w:sz w:val="32"/>
          <w:szCs w:val="32"/>
          <w:u w:val="single"/>
        </w:rPr>
      </w:pPr>
      <w:r w:rsidRPr="003549EB">
        <w:rPr>
          <w:b/>
          <w:bCs/>
          <w:sz w:val="32"/>
          <w:szCs w:val="32"/>
          <w:u w:val="single"/>
        </w:rPr>
        <w:t>Venue Booking Guidance</w:t>
      </w:r>
    </w:p>
    <w:p w14:paraId="791AAAC5" w14:textId="0F1636B0" w:rsidR="003549EB" w:rsidRDefault="003549EB" w:rsidP="003549EB">
      <w:pPr>
        <w:rPr>
          <w:sz w:val="32"/>
          <w:szCs w:val="32"/>
        </w:rPr>
      </w:pPr>
    </w:p>
    <w:p w14:paraId="623CBFCC" w14:textId="0AFBB3B5" w:rsidR="003549EB" w:rsidRDefault="003549EB" w:rsidP="003549EB">
      <w:r>
        <w:t>This guide will provide an overview of the rooms and venue’s available to be booked through Affiliation with Dundee University Students Association (DUSA), how to book them and best practice tips when doing so.</w:t>
      </w:r>
    </w:p>
    <w:p w14:paraId="6DE57410" w14:textId="16A28107" w:rsidR="003549EB" w:rsidRDefault="003549EB" w:rsidP="003549EB"/>
    <w:p w14:paraId="733C9CB7" w14:textId="626050FE" w:rsidR="003549EB" w:rsidRPr="008C1A38" w:rsidRDefault="003549EB" w:rsidP="003549EB">
      <w:pPr>
        <w:rPr>
          <w:b/>
          <w:bCs/>
          <w:sz w:val="28"/>
          <w:szCs w:val="28"/>
          <w:u w:val="single"/>
        </w:rPr>
      </w:pPr>
      <w:r w:rsidRPr="008C1A38">
        <w:rPr>
          <w:b/>
          <w:bCs/>
          <w:sz w:val="28"/>
          <w:szCs w:val="28"/>
          <w:u w:val="single"/>
        </w:rPr>
        <w:t>What is Available?</w:t>
      </w:r>
    </w:p>
    <w:p w14:paraId="24100774" w14:textId="789B184B" w:rsidR="003549EB" w:rsidRDefault="003549EB" w:rsidP="003549EB">
      <w:r>
        <w:t xml:space="preserve">Currently, DUSA has a range of performance, recreational and meeting </w:t>
      </w:r>
      <w:r w:rsidR="00570304">
        <w:t>rooms/</w:t>
      </w:r>
      <w:r>
        <w:t xml:space="preserve">venues available to be booked by any </w:t>
      </w:r>
      <w:r w:rsidR="00570304">
        <w:t>A</w:t>
      </w:r>
      <w:r>
        <w:t>ffiliated Society. These include:</w:t>
      </w:r>
    </w:p>
    <w:p w14:paraId="7E766405" w14:textId="77777777" w:rsidR="00193C61" w:rsidRDefault="00193C61" w:rsidP="003549EB">
      <w:pPr>
        <w:pStyle w:val="ListParagraph"/>
        <w:numPr>
          <w:ilvl w:val="0"/>
          <w:numId w:val="1"/>
        </w:numPr>
      </w:pPr>
      <w:r>
        <w:t>A stall in Reception or outside the DUSA building.</w:t>
      </w:r>
    </w:p>
    <w:p w14:paraId="1EE80A5B" w14:textId="0EB6E277" w:rsidR="00193C61" w:rsidRDefault="00193C61" w:rsidP="003549EB">
      <w:pPr>
        <w:pStyle w:val="ListParagraph"/>
        <w:numPr>
          <w:ilvl w:val="0"/>
          <w:numId w:val="1"/>
        </w:numPr>
      </w:pPr>
      <w:r>
        <w:t>Air Bar</w:t>
      </w:r>
      <w:r w:rsidR="008A77D0">
        <w:t>.</w:t>
      </w:r>
    </w:p>
    <w:p w14:paraId="46E20652" w14:textId="03F50FC7" w:rsidR="00193C61" w:rsidRDefault="00193C61" w:rsidP="003549EB">
      <w:pPr>
        <w:pStyle w:val="ListParagraph"/>
        <w:numPr>
          <w:ilvl w:val="0"/>
          <w:numId w:val="1"/>
        </w:numPr>
      </w:pPr>
      <w:r>
        <w:t>Bonar Hall</w:t>
      </w:r>
      <w:r w:rsidR="00F17CBE">
        <w:t xml:space="preserve"> – Main Hall.</w:t>
      </w:r>
    </w:p>
    <w:p w14:paraId="6B6B01D5" w14:textId="67676457" w:rsidR="00F17CBE" w:rsidRDefault="00F17CBE" w:rsidP="003549EB">
      <w:pPr>
        <w:pStyle w:val="ListParagraph"/>
        <w:numPr>
          <w:ilvl w:val="0"/>
          <w:numId w:val="1"/>
        </w:numPr>
      </w:pPr>
      <w:r>
        <w:t>Bonar Hall – Ustinov Room.</w:t>
      </w:r>
    </w:p>
    <w:p w14:paraId="681959A5" w14:textId="0F73A179" w:rsidR="00193C61" w:rsidRDefault="00193C61" w:rsidP="003549EB">
      <w:pPr>
        <w:pStyle w:val="ListParagraph"/>
        <w:numPr>
          <w:ilvl w:val="0"/>
          <w:numId w:val="1"/>
        </w:numPr>
      </w:pPr>
      <w:r>
        <w:t>Carnegie Suite</w:t>
      </w:r>
      <w:r w:rsidR="008A77D0">
        <w:t>.</w:t>
      </w:r>
    </w:p>
    <w:p w14:paraId="2F90F153" w14:textId="2B85700C" w:rsidR="00193C61" w:rsidRDefault="00193C61" w:rsidP="00E371E4">
      <w:pPr>
        <w:pStyle w:val="ListParagraph"/>
        <w:numPr>
          <w:ilvl w:val="0"/>
          <w:numId w:val="1"/>
        </w:numPr>
      </w:pPr>
      <w:r>
        <w:t>Floor 5 – Capacity</w:t>
      </w:r>
      <w:r w:rsidR="00EF42C6">
        <w:t>.</w:t>
      </w:r>
    </w:p>
    <w:p w14:paraId="6686C395" w14:textId="10FB73A8" w:rsidR="00193C61" w:rsidRDefault="00193C61" w:rsidP="003549EB">
      <w:pPr>
        <w:pStyle w:val="ListParagraph"/>
        <w:numPr>
          <w:ilvl w:val="0"/>
          <w:numId w:val="1"/>
        </w:numPr>
      </w:pPr>
      <w:r>
        <w:t>Games Room (Floor 4)</w:t>
      </w:r>
      <w:r w:rsidR="00EF42C6">
        <w:t>.</w:t>
      </w:r>
    </w:p>
    <w:p w14:paraId="5B0A2170" w14:textId="1990B0E0" w:rsidR="00193C61" w:rsidRDefault="00193C61" w:rsidP="003549EB">
      <w:pPr>
        <w:pStyle w:val="ListParagraph"/>
        <w:numPr>
          <w:ilvl w:val="0"/>
          <w:numId w:val="1"/>
        </w:numPr>
      </w:pPr>
      <w:r>
        <w:t>Liar Bar</w:t>
      </w:r>
      <w:r w:rsidR="00EF42C6">
        <w:t>.</w:t>
      </w:r>
    </w:p>
    <w:p w14:paraId="2EB1BEA0" w14:textId="5EDE47BB" w:rsidR="00193C61" w:rsidRDefault="00193C61" w:rsidP="003549EB">
      <w:pPr>
        <w:pStyle w:val="ListParagraph"/>
        <w:numPr>
          <w:ilvl w:val="0"/>
          <w:numId w:val="1"/>
        </w:numPr>
      </w:pPr>
      <w:r>
        <w:t>Meeting Room 1</w:t>
      </w:r>
      <w:r w:rsidR="00EF42C6">
        <w:t>.</w:t>
      </w:r>
      <w:r w:rsidR="002551F1">
        <w:t xml:space="preserve"> </w:t>
      </w:r>
    </w:p>
    <w:p w14:paraId="73EABA0B" w14:textId="1072C048" w:rsidR="00193C61" w:rsidRDefault="00193C61" w:rsidP="003549EB">
      <w:pPr>
        <w:pStyle w:val="ListParagraph"/>
        <w:numPr>
          <w:ilvl w:val="0"/>
          <w:numId w:val="1"/>
        </w:numPr>
      </w:pPr>
      <w:r>
        <w:t>Meeting Room 2</w:t>
      </w:r>
      <w:r w:rsidR="00EF42C6">
        <w:t>.</w:t>
      </w:r>
      <w:r>
        <w:t xml:space="preserve"> </w:t>
      </w:r>
    </w:p>
    <w:p w14:paraId="0EF02180" w14:textId="0481574B" w:rsidR="00193C61" w:rsidRDefault="00193C61" w:rsidP="003549EB">
      <w:pPr>
        <w:pStyle w:val="ListParagraph"/>
        <w:numPr>
          <w:ilvl w:val="0"/>
          <w:numId w:val="1"/>
        </w:numPr>
      </w:pPr>
      <w:r>
        <w:t>Mono</w:t>
      </w:r>
      <w:r w:rsidR="008A77D0">
        <w:t>.</w:t>
      </w:r>
    </w:p>
    <w:p w14:paraId="70FE8B1F" w14:textId="33CCCF22" w:rsidR="00F17CBE" w:rsidRDefault="00F17CBE" w:rsidP="003549EB">
      <w:pPr>
        <w:pStyle w:val="ListParagraph"/>
        <w:numPr>
          <w:ilvl w:val="0"/>
          <w:numId w:val="1"/>
        </w:numPr>
      </w:pPr>
      <w:r>
        <w:t>Pavement Café (Evening Only).</w:t>
      </w:r>
    </w:p>
    <w:p w14:paraId="0A7908AA" w14:textId="59A103FD" w:rsidR="008C1A38" w:rsidRDefault="00C0285D" w:rsidP="008C1A38">
      <w:r>
        <w:t xml:space="preserve">To make a booking within the DUSA Building, please use the </w:t>
      </w:r>
      <w:r w:rsidR="00EE67CF">
        <w:t>DUSA Room Booking System</w:t>
      </w:r>
      <w:r w:rsidR="00D921A8">
        <w:t xml:space="preserve"> on our website</w:t>
      </w:r>
      <w:r w:rsidR="00C750E6">
        <w:t>.</w:t>
      </w:r>
    </w:p>
    <w:p w14:paraId="0EC0AFB8" w14:textId="77777777" w:rsidR="00685B42" w:rsidRPr="00C0285D" w:rsidRDefault="00685B42" w:rsidP="008C1A38"/>
    <w:p w14:paraId="259E979D" w14:textId="27EDCEDD" w:rsidR="00672AB3" w:rsidRDefault="00D37484" w:rsidP="008C1A38">
      <w:r>
        <w:t xml:space="preserve">As a DUSA Affiliated Society, </w:t>
      </w:r>
      <w:proofErr w:type="gramStart"/>
      <w:r w:rsidR="00672AB3">
        <w:t>It</w:t>
      </w:r>
      <w:proofErr w:type="gramEnd"/>
      <w:r w:rsidR="00672AB3">
        <w:t xml:space="preserve"> is also possible to book venues through the </w:t>
      </w:r>
      <w:hyperlink r:id="rId5" w:history="1">
        <w:r w:rsidR="00672AB3" w:rsidRPr="00937A53">
          <w:rPr>
            <w:rStyle w:val="Hyperlink"/>
          </w:rPr>
          <w:t>University of Dundee</w:t>
        </w:r>
        <w:r w:rsidR="003E5C17" w:rsidRPr="00937A53">
          <w:rPr>
            <w:rStyle w:val="Hyperlink"/>
          </w:rPr>
          <w:t xml:space="preserve">’s </w:t>
        </w:r>
        <w:r w:rsidR="00937A53" w:rsidRPr="00937A53">
          <w:rPr>
            <w:rStyle w:val="Hyperlink"/>
          </w:rPr>
          <w:t>Student Room Booking Portal</w:t>
        </w:r>
      </w:hyperlink>
      <w:r w:rsidR="00937A53">
        <w:t xml:space="preserve">. Please note, DUSA is not responsible for these bookings in any way and </w:t>
      </w:r>
      <w:r w:rsidR="002765A1">
        <w:t xml:space="preserve">the University has the final say </w:t>
      </w:r>
      <w:r>
        <w:t>on all matters here.</w:t>
      </w:r>
    </w:p>
    <w:p w14:paraId="4B1159E2" w14:textId="73B2133B" w:rsidR="00FB1BDF" w:rsidRDefault="00FB1BDF" w:rsidP="008C1A38"/>
    <w:p w14:paraId="1198C05D" w14:textId="52EE71CC" w:rsidR="00FB1BDF" w:rsidRPr="007716EC" w:rsidRDefault="00FB1BDF" w:rsidP="008C1A38">
      <w:pPr>
        <w:rPr>
          <w:b/>
          <w:bCs/>
          <w:sz w:val="28"/>
          <w:szCs w:val="28"/>
          <w:u w:val="single"/>
        </w:rPr>
      </w:pPr>
      <w:r w:rsidRPr="007716EC">
        <w:rPr>
          <w:b/>
          <w:bCs/>
          <w:sz w:val="28"/>
          <w:szCs w:val="28"/>
          <w:u w:val="single"/>
        </w:rPr>
        <w:t>Bar Hire:</w:t>
      </w:r>
    </w:p>
    <w:p w14:paraId="20908D1B" w14:textId="250E7868" w:rsidR="00FB1BDF" w:rsidRDefault="00FB1BDF" w:rsidP="008C1A38">
      <w:r>
        <w:t xml:space="preserve">If you would like to request the </w:t>
      </w:r>
      <w:r w:rsidR="00663F37">
        <w:t xml:space="preserve">staffing of one of our bars that are typically closed – Air Bar and Bonar Hall, we </w:t>
      </w:r>
      <w:r w:rsidR="008C3092">
        <w:t xml:space="preserve">ask for a </w:t>
      </w:r>
      <w:r w:rsidR="002905D2">
        <w:t>conditional</w:t>
      </w:r>
      <w:r w:rsidR="008C3092">
        <w:t xml:space="preserve"> deposit to be placed. This deposit is as follows:</w:t>
      </w:r>
    </w:p>
    <w:p w14:paraId="615C8D31" w14:textId="50D73730" w:rsidR="008C3092" w:rsidRDefault="008C3092" w:rsidP="008C3092">
      <w:pPr>
        <w:pStyle w:val="ListParagraph"/>
        <w:numPr>
          <w:ilvl w:val="0"/>
          <w:numId w:val="1"/>
        </w:numPr>
      </w:pPr>
      <w:r>
        <w:t>Air Bar - £30.</w:t>
      </w:r>
    </w:p>
    <w:p w14:paraId="6B6D1E7A" w14:textId="1FB7F0A8" w:rsidR="008C3092" w:rsidRDefault="008C3092" w:rsidP="008C3092">
      <w:pPr>
        <w:pStyle w:val="ListParagraph"/>
        <w:numPr>
          <w:ilvl w:val="0"/>
          <w:numId w:val="1"/>
        </w:numPr>
      </w:pPr>
      <w:r>
        <w:t>Bonar Hall - £50.</w:t>
      </w:r>
    </w:p>
    <w:p w14:paraId="6E9831FF" w14:textId="217CA15B" w:rsidR="008C3092" w:rsidRDefault="008C3092" w:rsidP="008C3092"/>
    <w:p w14:paraId="4546D99B" w14:textId="6C33386A" w:rsidR="008C3092" w:rsidRDefault="008C3092" w:rsidP="008C3092">
      <w:r>
        <w:t xml:space="preserve">The deposit can be reclaimed provided </w:t>
      </w:r>
      <w:r w:rsidR="002905D2">
        <w:t>the required bar spend is achieved. The required spend for each venue is as follows.</w:t>
      </w:r>
    </w:p>
    <w:p w14:paraId="04082715" w14:textId="645EBB6E" w:rsidR="002905D2" w:rsidRDefault="002905D2" w:rsidP="002905D2">
      <w:pPr>
        <w:pStyle w:val="ListParagraph"/>
        <w:numPr>
          <w:ilvl w:val="0"/>
          <w:numId w:val="1"/>
        </w:numPr>
      </w:pPr>
      <w:r>
        <w:t>Air Bar - £100.</w:t>
      </w:r>
    </w:p>
    <w:p w14:paraId="52581802" w14:textId="213C1EEE" w:rsidR="002905D2" w:rsidRDefault="002905D2" w:rsidP="002905D2">
      <w:pPr>
        <w:pStyle w:val="ListParagraph"/>
        <w:numPr>
          <w:ilvl w:val="0"/>
          <w:numId w:val="1"/>
        </w:numPr>
      </w:pPr>
      <w:r>
        <w:t>Bonar Hall - £150.</w:t>
      </w:r>
    </w:p>
    <w:p w14:paraId="1A7B436A" w14:textId="0574D37F" w:rsidR="007716EC" w:rsidRDefault="007716EC" w:rsidP="007716EC"/>
    <w:p w14:paraId="6DE265D5" w14:textId="276D51F4" w:rsidR="007716EC" w:rsidRPr="00FB1BDF" w:rsidRDefault="007716EC" w:rsidP="007716EC">
      <w:r>
        <w:t xml:space="preserve">Should this amount not be achieved then the refund will be kept by DUSA </w:t>
      </w:r>
      <w:proofErr w:type="gramStart"/>
      <w:r>
        <w:t>in order to</w:t>
      </w:r>
      <w:proofErr w:type="gramEnd"/>
      <w:r>
        <w:t xml:space="preserve"> cover staffing costs for the event.</w:t>
      </w:r>
    </w:p>
    <w:p w14:paraId="22FB90B3" w14:textId="77777777" w:rsidR="00672AB3" w:rsidRDefault="00672AB3" w:rsidP="008C1A38">
      <w:pPr>
        <w:rPr>
          <w:sz w:val="28"/>
          <w:szCs w:val="28"/>
          <w:u w:val="single"/>
        </w:rPr>
      </w:pPr>
    </w:p>
    <w:p w14:paraId="2DED97D7" w14:textId="3031E477" w:rsidR="008C1A38" w:rsidRDefault="008C1A38" w:rsidP="008C1A38">
      <w:pPr>
        <w:rPr>
          <w:b/>
          <w:bCs/>
          <w:sz w:val="28"/>
          <w:szCs w:val="28"/>
          <w:u w:val="single"/>
        </w:rPr>
      </w:pPr>
      <w:r>
        <w:rPr>
          <w:b/>
          <w:bCs/>
          <w:sz w:val="28"/>
          <w:szCs w:val="28"/>
          <w:u w:val="single"/>
        </w:rPr>
        <w:t>Best Practice:</w:t>
      </w:r>
    </w:p>
    <w:p w14:paraId="051677C2" w14:textId="70C28C2C" w:rsidR="00C0285D" w:rsidRDefault="00685B42" w:rsidP="008C1A38">
      <w:r>
        <w:t xml:space="preserve">When making a booking </w:t>
      </w:r>
      <w:r w:rsidR="006B4495">
        <w:t>within DUSA, there are several things to think about when making your request. For example, have I accurately filled out the form and understood what has been asked?</w:t>
      </w:r>
    </w:p>
    <w:p w14:paraId="7D2954CF" w14:textId="77777777" w:rsidR="002927B7" w:rsidRDefault="002927B7" w:rsidP="002927B7"/>
    <w:p w14:paraId="72887AC7" w14:textId="35A787AE" w:rsidR="006B4495" w:rsidRDefault="006B4495" w:rsidP="002927B7">
      <w:r>
        <w:t xml:space="preserve">One of the most common issues is </w:t>
      </w:r>
      <w:r w:rsidR="00BD01BB">
        <w:t>Societies</w:t>
      </w:r>
      <w:r w:rsidR="00984796">
        <w:t xml:space="preserve"> underestimating the</w:t>
      </w:r>
      <w:r w:rsidR="00FD2656">
        <w:t>ir</w:t>
      </w:r>
      <w:r w:rsidR="00984796">
        <w:t xml:space="preserve"> attendance. We have caps on our </w:t>
      </w:r>
      <w:r w:rsidR="00EF1CA7">
        <w:t xml:space="preserve">attendance for each room due to logistical issues and general health and safety. </w:t>
      </w:r>
      <w:r w:rsidR="00FD2656">
        <w:t>If you feel you might exceed the stated attendance when booking the venue, get in touch at the earliest possible opportunity.</w:t>
      </w:r>
      <w:r w:rsidR="00BD01BB">
        <w:t xml:space="preserve"> If not, you run the risk of Members being turned away.</w:t>
      </w:r>
    </w:p>
    <w:p w14:paraId="5D201C3E" w14:textId="0E1B6D91" w:rsidR="00EE4D07" w:rsidRPr="00685B42" w:rsidRDefault="00EE4D07" w:rsidP="00BD01BB"/>
    <w:p w14:paraId="7127E666" w14:textId="604E10F6" w:rsidR="008C1A38" w:rsidRPr="008C1A38" w:rsidRDefault="008C1A38" w:rsidP="008C1A38">
      <w:pPr>
        <w:rPr>
          <w:sz w:val="28"/>
          <w:szCs w:val="28"/>
          <w:u w:val="single"/>
        </w:rPr>
      </w:pPr>
      <w:r w:rsidRPr="008C1A38">
        <w:rPr>
          <w:sz w:val="28"/>
          <w:szCs w:val="28"/>
          <w:u w:val="single"/>
        </w:rPr>
        <w:t>Recurring Bookings:</w:t>
      </w:r>
    </w:p>
    <w:p w14:paraId="6422363A" w14:textId="45048E76" w:rsidR="00CF1C34" w:rsidRDefault="00337F03" w:rsidP="008C1A38">
      <w:r>
        <w:t xml:space="preserve">Recurring bookings are requested in the same manner as a normal booking however you just state the dates/days and times the bookings are required in the additional comments section. </w:t>
      </w:r>
    </w:p>
    <w:p w14:paraId="5ADA1C28" w14:textId="7C771BD2" w:rsidR="00337F03" w:rsidRDefault="00337F03" w:rsidP="008C1A38"/>
    <w:p w14:paraId="007339B5" w14:textId="2B75A3FE" w:rsidR="00337F03" w:rsidRDefault="008E205E" w:rsidP="008C1A38">
      <w:r>
        <w:t>If you are unable to attend a recurring booking, it is of paramount importance that you let us know as soon as possible so that we can free this space up for another Society</w:t>
      </w:r>
      <w:r w:rsidR="00075050">
        <w:t>.</w:t>
      </w:r>
      <w:r>
        <w:t xml:space="preserve"> </w:t>
      </w:r>
      <w:r w:rsidR="00075050">
        <w:t>E</w:t>
      </w:r>
      <w:r>
        <w:t>ven if it is only for a day or two.</w:t>
      </w:r>
    </w:p>
    <w:p w14:paraId="5B210D8E" w14:textId="7C4267DC" w:rsidR="00461B2C" w:rsidRDefault="00461B2C" w:rsidP="00461B2C">
      <w:pPr>
        <w:pStyle w:val="ListParagraph"/>
        <w:numPr>
          <w:ilvl w:val="0"/>
          <w:numId w:val="1"/>
        </w:numPr>
      </w:pPr>
      <w:r>
        <w:t xml:space="preserve">If you fail to attend 3 separate bookings in a Semester without letting us know, all room booking privileges for the Semester will be </w:t>
      </w:r>
      <w:r w:rsidR="00721BF9">
        <w:t>revoked.</w:t>
      </w:r>
    </w:p>
    <w:p w14:paraId="79F69750" w14:textId="0417C8AF" w:rsidR="008E205E" w:rsidRDefault="008E205E" w:rsidP="008C1A38"/>
    <w:p w14:paraId="1F7A955A" w14:textId="615B365F" w:rsidR="008E205E" w:rsidRPr="003549EB" w:rsidRDefault="00EC2003" w:rsidP="008C1A38">
      <w:r>
        <w:t xml:space="preserve">Please note, </w:t>
      </w:r>
      <w:r w:rsidR="00586274">
        <w:t xml:space="preserve">due to limited space </w:t>
      </w:r>
      <w:r w:rsidR="00DA6317">
        <w:t xml:space="preserve">we ask that you please be understanding of </w:t>
      </w:r>
      <w:r w:rsidR="00CC2F76">
        <w:t>any issues you face when trying to book venues. From time-to-time we may be in touch to ask you to relocate or reschedule a booking so that Societies who have not had bookings</w:t>
      </w:r>
      <w:r w:rsidR="0014571A">
        <w:t xml:space="preserve"> can</w:t>
      </w:r>
      <w:r w:rsidR="00CC2F76">
        <w:t xml:space="preserve"> get in for a one-off event.</w:t>
      </w:r>
      <w:r w:rsidR="0027345D">
        <w:t xml:space="preserve"> If possible, we will offer you a similar venue </w:t>
      </w:r>
      <w:r w:rsidR="002632EE">
        <w:t>at the same date/time.</w:t>
      </w:r>
    </w:p>
    <w:sectPr w:rsidR="008E205E" w:rsidRPr="003549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E1E9E"/>
    <w:multiLevelType w:val="hybridMultilevel"/>
    <w:tmpl w:val="4FB4242C"/>
    <w:lvl w:ilvl="0" w:tplc="5170AA8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EB"/>
    <w:rsid w:val="00022BF8"/>
    <w:rsid w:val="00025758"/>
    <w:rsid w:val="00041B7C"/>
    <w:rsid w:val="00052945"/>
    <w:rsid w:val="000537D8"/>
    <w:rsid w:val="00055A31"/>
    <w:rsid w:val="00055BFC"/>
    <w:rsid w:val="00056CDA"/>
    <w:rsid w:val="00065452"/>
    <w:rsid w:val="00075050"/>
    <w:rsid w:val="000A53A3"/>
    <w:rsid w:val="000A6A90"/>
    <w:rsid w:val="000C10B6"/>
    <w:rsid w:val="000C44E1"/>
    <w:rsid w:val="000C7F23"/>
    <w:rsid w:val="000E00E3"/>
    <w:rsid w:val="000E371B"/>
    <w:rsid w:val="0010441B"/>
    <w:rsid w:val="0011127B"/>
    <w:rsid w:val="00125E7D"/>
    <w:rsid w:val="00126171"/>
    <w:rsid w:val="0014571A"/>
    <w:rsid w:val="00153FAC"/>
    <w:rsid w:val="00156023"/>
    <w:rsid w:val="00170043"/>
    <w:rsid w:val="0018153A"/>
    <w:rsid w:val="00186974"/>
    <w:rsid w:val="00190414"/>
    <w:rsid w:val="001925DE"/>
    <w:rsid w:val="00193C61"/>
    <w:rsid w:val="001A5E51"/>
    <w:rsid w:val="001A747B"/>
    <w:rsid w:val="001C0DAE"/>
    <w:rsid w:val="001C2C6E"/>
    <w:rsid w:val="001C5A8B"/>
    <w:rsid w:val="001C6927"/>
    <w:rsid w:val="001D0E31"/>
    <w:rsid w:val="001E219C"/>
    <w:rsid w:val="001E25D8"/>
    <w:rsid w:val="001F2ED1"/>
    <w:rsid w:val="002213DB"/>
    <w:rsid w:val="00247BD1"/>
    <w:rsid w:val="002551F1"/>
    <w:rsid w:val="002632EE"/>
    <w:rsid w:val="0026567A"/>
    <w:rsid w:val="00265CB2"/>
    <w:rsid w:val="00270019"/>
    <w:rsid w:val="0027345D"/>
    <w:rsid w:val="00273E43"/>
    <w:rsid w:val="002765A1"/>
    <w:rsid w:val="00282DB6"/>
    <w:rsid w:val="00287384"/>
    <w:rsid w:val="002905D2"/>
    <w:rsid w:val="002927B7"/>
    <w:rsid w:val="00295714"/>
    <w:rsid w:val="002A17E1"/>
    <w:rsid w:val="002A1A93"/>
    <w:rsid w:val="002C5892"/>
    <w:rsid w:val="002D2ACB"/>
    <w:rsid w:val="002E0E7B"/>
    <w:rsid w:val="002E6FC7"/>
    <w:rsid w:val="002F6255"/>
    <w:rsid w:val="00300D90"/>
    <w:rsid w:val="00310CF8"/>
    <w:rsid w:val="00314430"/>
    <w:rsid w:val="00337F03"/>
    <w:rsid w:val="003549EB"/>
    <w:rsid w:val="00354CD3"/>
    <w:rsid w:val="00355C25"/>
    <w:rsid w:val="00357126"/>
    <w:rsid w:val="0037711B"/>
    <w:rsid w:val="0038121F"/>
    <w:rsid w:val="00393572"/>
    <w:rsid w:val="003A660E"/>
    <w:rsid w:val="003C064E"/>
    <w:rsid w:val="003C6EC4"/>
    <w:rsid w:val="003D0DA1"/>
    <w:rsid w:val="003D3255"/>
    <w:rsid w:val="003E0AD9"/>
    <w:rsid w:val="003E3CED"/>
    <w:rsid w:val="003E5C17"/>
    <w:rsid w:val="003E7373"/>
    <w:rsid w:val="003F7988"/>
    <w:rsid w:val="00400730"/>
    <w:rsid w:val="00400D60"/>
    <w:rsid w:val="00416F5C"/>
    <w:rsid w:val="0043545E"/>
    <w:rsid w:val="00461B2C"/>
    <w:rsid w:val="004646BE"/>
    <w:rsid w:val="00484903"/>
    <w:rsid w:val="004A531B"/>
    <w:rsid w:val="004B05F4"/>
    <w:rsid w:val="004B423C"/>
    <w:rsid w:val="004E5155"/>
    <w:rsid w:val="004E6251"/>
    <w:rsid w:val="004F70B0"/>
    <w:rsid w:val="005118A5"/>
    <w:rsid w:val="0051423F"/>
    <w:rsid w:val="005143B6"/>
    <w:rsid w:val="00540B4F"/>
    <w:rsid w:val="005676A2"/>
    <w:rsid w:val="00570304"/>
    <w:rsid w:val="00581897"/>
    <w:rsid w:val="00586274"/>
    <w:rsid w:val="00593894"/>
    <w:rsid w:val="005A0511"/>
    <w:rsid w:val="005A6CD8"/>
    <w:rsid w:val="005B7BFF"/>
    <w:rsid w:val="005C0B67"/>
    <w:rsid w:val="005C5583"/>
    <w:rsid w:val="005C6DAE"/>
    <w:rsid w:val="005D640E"/>
    <w:rsid w:val="005E24F8"/>
    <w:rsid w:val="005F47E5"/>
    <w:rsid w:val="0060170B"/>
    <w:rsid w:val="00604F79"/>
    <w:rsid w:val="00637E47"/>
    <w:rsid w:val="00663F37"/>
    <w:rsid w:val="00672AB3"/>
    <w:rsid w:val="0067633D"/>
    <w:rsid w:val="0068021C"/>
    <w:rsid w:val="00683FE0"/>
    <w:rsid w:val="00685B42"/>
    <w:rsid w:val="00692A13"/>
    <w:rsid w:val="006A289F"/>
    <w:rsid w:val="006B4495"/>
    <w:rsid w:val="006B4ED9"/>
    <w:rsid w:val="006B5777"/>
    <w:rsid w:val="006B67BB"/>
    <w:rsid w:val="006C0318"/>
    <w:rsid w:val="006C663C"/>
    <w:rsid w:val="006D63CF"/>
    <w:rsid w:val="006D6A14"/>
    <w:rsid w:val="006F6338"/>
    <w:rsid w:val="0070342E"/>
    <w:rsid w:val="00721BF9"/>
    <w:rsid w:val="00741364"/>
    <w:rsid w:val="00763D9D"/>
    <w:rsid w:val="007716EC"/>
    <w:rsid w:val="00792C85"/>
    <w:rsid w:val="007A35A6"/>
    <w:rsid w:val="007A4C4D"/>
    <w:rsid w:val="007A57FD"/>
    <w:rsid w:val="007D6868"/>
    <w:rsid w:val="00805263"/>
    <w:rsid w:val="008313A9"/>
    <w:rsid w:val="00832BFE"/>
    <w:rsid w:val="008456D9"/>
    <w:rsid w:val="00851166"/>
    <w:rsid w:val="00854D13"/>
    <w:rsid w:val="00855CFB"/>
    <w:rsid w:val="00860276"/>
    <w:rsid w:val="008759EC"/>
    <w:rsid w:val="00876C31"/>
    <w:rsid w:val="00877552"/>
    <w:rsid w:val="008900E6"/>
    <w:rsid w:val="00892A10"/>
    <w:rsid w:val="008938FB"/>
    <w:rsid w:val="008958FF"/>
    <w:rsid w:val="0089610C"/>
    <w:rsid w:val="00896932"/>
    <w:rsid w:val="008A77D0"/>
    <w:rsid w:val="008A79AD"/>
    <w:rsid w:val="008B7223"/>
    <w:rsid w:val="008C1A38"/>
    <w:rsid w:val="008C3092"/>
    <w:rsid w:val="008D47AF"/>
    <w:rsid w:val="008D6004"/>
    <w:rsid w:val="008E205E"/>
    <w:rsid w:val="00901D23"/>
    <w:rsid w:val="00905F52"/>
    <w:rsid w:val="00912794"/>
    <w:rsid w:val="00915AA0"/>
    <w:rsid w:val="00927189"/>
    <w:rsid w:val="00937A53"/>
    <w:rsid w:val="0094618D"/>
    <w:rsid w:val="00984796"/>
    <w:rsid w:val="009932F6"/>
    <w:rsid w:val="009B3FB8"/>
    <w:rsid w:val="009B401A"/>
    <w:rsid w:val="009B6E8B"/>
    <w:rsid w:val="009D7028"/>
    <w:rsid w:val="009F5546"/>
    <w:rsid w:val="00A057D5"/>
    <w:rsid w:val="00A05FB6"/>
    <w:rsid w:val="00A14C31"/>
    <w:rsid w:val="00A16C49"/>
    <w:rsid w:val="00A17418"/>
    <w:rsid w:val="00A23318"/>
    <w:rsid w:val="00A23F53"/>
    <w:rsid w:val="00A25D6E"/>
    <w:rsid w:val="00A3741D"/>
    <w:rsid w:val="00A41E7A"/>
    <w:rsid w:val="00A4696F"/>
    <w:rsid w:val="00A832DD"/>
    <w:rsid w:val="00A83A9D"/>
    <w:rsid w:val="00A8515A"/>
    <w:rsid w:val="00AB2E91"/>
    <w:rsid w:val="00AB4B8E"/>
    <w:rsid w:val="00AC1BD3"/>
    <w:rsid w:val="00AC2322"/>
    <w:rsid w:val="00AF1840"/>
    <w:rsid w:val="00B07C6F"/>
    <w:rsid w:val="00B1072C"/>
    <w:rsid w:val="00B13824"/>
    <w:rsid w:val="00B17983"/>
    <w:rsid w:val="00B2144B"/>
    <w:rsid w:val="00B23740"/>
    <w:rsid w:val="00B3311F"/>
    <w:rsid w:val="00B3418E"/>
    <w:rsid w:val="00B37720"/>
    <w:rsid w:val="00B53C86"/>
    <w:rsid w:val="00B6569E"/>
    <w:rsid w:val="00B7420F"/>
    <w:rsid w:val="00B750BC"/>
    <w:rsid w:val="00B85025"/>
    <w:rsid w:val="00B861B9"/>
    <w:rsid w:val="00B910D8"/>
    <w:rsid w:val="00BC1137"/>
    <w:rsid w:val="00BC22C6"/>
    <w:rsid w:val="00BC4041"/>
    <w:rsid w:val="00BC508D"/>
    <w:rsid w:val="00BC6522"/>
    <w:rsid w:val="00BD01BB"/>
    <w:rsid w:val="00BD2F9C"/>
    <w:rsid w:val="00BF0229"/>
    <w:rsid w:val="00BF08F8"/>
    <w:rsid w:val="00BF18EF"/>
    <w:rsid w:val="00BF1BA4"/>
    <w:rsid w:val="00BF1E2A"/>
    <w:rsid w:val="00BF6882"/>
    <w:rsid w:val="00C00DBD"/>
    <w:rsid w:val="00C0285D"/>
    <w:rsid w:val="00C06BA0"/>
    <w:rsid w:val="00C07F13"/>
    <w:rsid w:val="00C26004"/>
    <w:rsid w:val="00C263CA"/>
    <w:rsid w:val="00C300B2"/>
    <w:rsid w:val="00C31E95"/>
    <w:rsid w:val="00C73652"/>
    <w:rsid w:val="00C750E6"/>
    <w:rsid w:val="00C83D9A"/>
    <w:rsid w:val="00CA31E7"/>
    <w:rsid w:val="00CA7EB9"/>
    <w:rsid w:val="00CC2F76"/>
    <w:rsid w:val="00CD57DF"/>
    <w:rsid w:val="00CF1C34"/>
    <w:rsid w:val="00D00653"/>
    <w:rsid w:val="00D13503"/>
    <w:rsid w:val="00D31DE5"/>
    <w:rsid w:val="00D3304C"/>
    <w:rsid w:val="00D34D9C"/>
    <w:rsid w:val="00D37484"/>
    <w:rsid w:val="00D44BD2"/>
    <w:rsid w:val="00D55FA7"/>
    <w:rsid w:val="00D56210"/>
    <w:rsid w:val="00D6407C"/>
    <w:rsid w:val="00D716C1"/>
    <w:rsid w:val="00D7609C"/>
    <w:rsid w:val="00D76D85"/>
    <w:rsid w:val="00D921A8"/>
    <w:rsid w:val="00DA6317"/>
    <w:rsid w:val="00DB38E2"/>
    <w:rsid w:val="00DB3C58"/>
    <w:rsid w:val="00DC2E5E"/>
    <w:rsid w:val="00DD6F7A"/>
    <w:rsid w:val="00DE4CCD"/>
    <w:rsid w:val="00DF064B"/>
    <w:rsid w:val="00E00CCB"/>
    <w:rsid w:val="00E0233F"/>
    <w:rsid w:val="00E122F9"/>
    <w:rsid w:val="00E17071"/>
    <w:rsid w:val="00E22BBF"/>
    <w:rsid w:val="00E25DA5"/>
    <w:rsid w:val="00E3320B"/>
    <w:rsid w:val="00E34A95"/>
    <w:rsid w:val="00E360A8"/>
    <w:rsid w:val="00E371E4"/>
    <w:rsid w:val="00E458C0"/>
    <w:rsid w:val="00E51C55"/>
    <w:rsid w:val="00E54ED8"/>
    <w:rsid w:val="00E5609B"/>
    <w:rsid w:val="00E74972"/>
    <w:rsid w:val="00E7552B"/>
    <w:rsid w:val="00E90F91"/>
    <w:rsid w:val="00E95DA8"/>
    <w:rsid w:val="00EB02D6"/>
    <w:rsid w:val="00EC2003"/>
    <w:rsid w:val="00ED1191"/>
    <w:rsid w:val="00ED4946"/>
    <w:rsid w:val="00EE4D07"/>
    <w:rsid w:val="00EE67CF"/>
    <w:rsid w:val="00EF123D"/>
    <w:rsid w:val="00EF1CA7"/>
    <w:rsid w:val="00EF42C6"/>
    <w:rsid w:val="00F038EB"/>
    <w:rsid w:val="00F17CBE"/>
    <w:rsid w:val="00F21AC1"/>
    <w:rsid w:val="00F2424E"/>
    <w:rsid w:val="00F24729"/>
    <w:rsid w:val="00F304EB"/>
    <w:rsid w:val="00F4154F"/>
    <w:rsid w:val="00F41A4A"/>
    <w:rsid w:val="00F45057"/>
    <w:rsid w:val="00F46946"/>
    <w:rsid w:val="00F472F1"/>
    <w:rsid w:val="00F56F01"/>
    <w:rsid w:val="00F93A01"/>
    <w:rsid w:val="00F95348"/>
    <w:rsid w:val="00FA17E4"/>
    <w:rsid w:val="00FA21EF"/>
    <w:rsid w:val="00FA2A9B"/>
    <w:rsid w:val="00FA7401"/>
    <w:rsid w:val="00FB1BDF"/>
    <w:rsid w:val="00FC2884"/>
    <w:rsid w:val="00FC37FA"/>
    <w:rsid w:val="00FC7D32"/>
    <w:rsid w:val="00FD2656"/>
    <w:rsid w:val="00FE5D30"/>
    <w:rsid w:val="00FE6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D06C25"/>
  <w15:chartTrackingRefBased/>
  <w15:docId w15:val="{5B9BAE23-1A31-0649-AD7A-8E45A1BA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autoRedefine/>
    <w:uiPriority w:val="9"/>
    <w:unhideWhenUsed/>
    <w:qFormat/>
    <w:rsid w:val="00B1072C"/>
    <w:pPr>
      <w:keepNext/>
      <w:keepLines/>
      <w:spacing w:before="40" w:line="360" w:lineRule="auto"/>
      <w:jc w:val="center"/>
      <w:outlineLvl w:val="3"/>
    </w:pPr>
    <w:rPr>
      <w:rFonts w:asciiTheme="majorHAnsi" w:eastAsiaTheme="majorEastAsia" w:hAnsiTheme="majorHAnsi" w:cstheme="majorBidi"/>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qFormat/>
    <w:rsid w:val="006F6338"/>
    <w:pPr>
      <w:spacing w:before="120" w:after="120" w:line="360" w:lineRule="auto"/>
    </w:pPr>
    <w:rPr>
      <w:b/>
      <w:bCs/>
      <w:caps/>
      <w:sz w:val="28"/>
      <w:szCs w:val="20"/>
      <w:u w:val="single"/>
    </w:rPr>
  </w:style>
  <w:style w:type="character" w:customStyle="1" w:styleId="Heading4Char">
    <w:name w:val="Heading 4 Char"/>
    <w:basedOn w:val="DefaultParagraphFont"/>
    <w:link w:val="Heading4"/>
    <w:uiPriority w:val="9"/>
    <w:rsid w:val="00B1072C"/>
    <w:rPr>
      <w:rFonts w:asciiTheme="majorHAnsi" w:eastAsiaTheme="majorEastAsia" w:hAnsiTheme="majorHAnsi" w:cstheme="majorBidi"/>
      <w:i/>
      <w:iCs/>
      <w:sz w:val="28"/>
    </w:rPr>
  </w:style>
  <w:style w:type="character" w:customStyle="1" w:styleId="TOC1Char">
    <w:name w:val="TOC 1 Char"/>
    <w:basedOn w:val="DefaultParagraphFont"/>
    <w:link w:val="TOC1"/>
    <w:uiPriority w:val="39"/>
    <w:rsid w:val="006F6338"/>
    <w:rPr>
      <w:b/>
      <w:bCs/>
      <w:caps/>
      <w:sz w:val="28"/>
      <w:szCs w:val="20"/>
      <w:u w:val="single"/>
    </w:rPr>
  </w:style>
  <w:style w:type="paragraph" w:styleId="TOC2">
    <w:name w:val="toc 2"/>
    <w:basedOn w:val="Normal"/>
    <w:next w:val="Normal"/>
    <w:autoRedefine/>
    <w:uiPriority w:val="39"/>
    <w:unhideWhenUsed/>
    <w:qFormat/>
    <w:rsid w:val="006F6338"/>
    <w:pPr>
      <w:spacing w:line="360" w:lineRule="auto"/>
      <w:ind w:left="240"/>
    </w:pPr>
    <w:rPr>
      <w:smallCaps/>
      <w:szCs w:val="20"/>
      <w:u w:val="single"/>
    </w:rPr>
  </w:style>
  <w:style w:type="paragraph" w:styleId="ListParagraph">
    <w:name w:val="List Paragraph"/>
    <w:basedOn w:val="Normal"/>
    <w:uiPriority w:val="34"/>
    <w:qFormat/>
    <w:rsid w:val="003549EB"/>
    <w:pPr>
      <w:ind w:left="720"/>
      <w:contextualSpacing/>
    </w:pPr>
  </w:style>
  <w:style w:type="character" w:styleId="Hyperlink">
    <w:name w:val="Hyperlink"/>
    <w:basedOn w:val="DefaultParagraphFont"/>
    <w:uiPriority w:val="99"/>
    <w:unhideWhenUsed/>
    <w:rsid w:val="00937A53"/>
    <w:rPr>
      <w:color w:val="0563C1" w:themeColor="hyperlink"/>
      <w:u w:val="single"/>
    </w:rPr>
  </w:style>
  <w:style w:type="character" w:styleId="UnresolvedMention">
    <w:name w:val="Unresolved Mention"/>
    <w:basedOn w:val="DefaultParagraphFont"/>
    <w:uiPriority w:val="99"/>
    <w:semiHidden/>
    <w:unhideWhenUsed/>
    <w:rsid w:val="00937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undee.ac.uk/roombookings/student-book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Sutcliffe (Student)</dc:creator>
  <cp:keywords/>
  <dc:description/>
  <cp:lastModifiedBy>Josh Sutcliffe (Student)</cp:lastModifiedBy>
  <cp:revision>64</cp:revision>
  <dcterms:created xsi:type="dcterms:W3CDTF">2022-01-14T14:29:00Z</dcterms:created>
  <dcterms:modified xsi:type="dcterms:W3CDTF">2022-02-08T13:13:00Z</dcterms:modified>
</cp:coreProperties>
</file>